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4E33B" w14:textId="77601B5F" w:rsidR="00B9771C" w:rsidRPr="004014BC" w:rsidRDefault="004014BC" w:rsidP="004014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14BC">
        <w:rPr>
          <w:rFonts w:ascii="Times New Roman" w:hAnsi="Times New Roman" w:cs="Times New Roman"/>
          <w:b/>
          <w:bCs/>
          <w:sz w:val="32"/>
          <w:szCs w:val="32"/>
        </w:rPr>
        <w:t>TRUYỆN: CÔ MÂY</w:t>
      </w:r>
    </w:p>
    <w:p w14:paraId="194059E9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Trên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trời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đám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mây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xinh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đẹp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khi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thì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mặc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áo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trắng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như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bong,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khi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thì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mặc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áo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xanh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biếc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lúc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thì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đổi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áo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màu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hồng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tươi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mây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cứ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suốt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ngày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nhởn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nhơ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bay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lượn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lúc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lướt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trên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đỉnh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núi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ngọn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đồi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lúc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bay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trên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biển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cả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mênh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mông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lúc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vờn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đồng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quê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bát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ngát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Nhưng bay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mãi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mình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cũng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buồn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vì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chẳng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ai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với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Bác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Mặt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trời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bận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tỏa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ánh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nắng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phơi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thóc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mặt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trăng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bận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rãi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ánh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vàng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bé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vui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May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thay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gặp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Chị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Gió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gọi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:</w:t>
      </w:r>
    </w:p>
    <w:p w14:paraId="54C5EC13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r w:rsidRPr="00CD23DB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Chị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Gió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?</w:t>
      </w:r>
    </w:p>
    <w:p w14:paraId="47FE8A17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Chị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Gió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đáp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:</w:t>
      </w:r>
    </w:p>
    <w:p w14:paraId="0B04717F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r w:rsidRPr="00CD23DB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Chị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đang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bận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rủ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bạn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mây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về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mưa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đây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Em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muốn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mưa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không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?</w:t>
      </w:r>
    </w:p>
    <w:p w14:paraId="4482C025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r w:rsidRPr="00CD23DB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mưa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gì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hả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chị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?</w:t>
      </w:r>
    </w:p>
    <w:p w14:paraId="67122F52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r w:rsidRPr="00CD23DB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mưa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để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cây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cối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tốt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tươi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lúa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to bong,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khoai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củ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.</w:t>
      </w:r>
    </w:p>
    <w:p w14:paraId="3FAE3B80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r w:rsidRPr="00CD23DB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Thế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mưa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dễ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không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chị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Gió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?</w:t>
      </w:r>
    </w:p>
    <w:p w14:paraId="1A2D67C2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r w:rsidRPr="00CD23DB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mưa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cũng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dễ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thôi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nhưng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mà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phải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mệt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phải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nhịn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mặc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áo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đẹp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phải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chịu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lạnh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rồi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tan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thành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mưa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rơi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xuống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ruộng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đồng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.</w:t>
      </w:r>
    </w:p>
    <w:p w14:paraId="5AF2312D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r w:rsidRPr="00CD23DB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Thế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không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mây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nữa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ư?</w:t>
      </w:r>
    </w:p>
    <w:p w14:paraId="185571ED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r w:rsidRPr="00CD23DB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Không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nhưng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lại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nước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chảy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Nước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chảy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ích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Thế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thích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nước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chảy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không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?</w:t>
      </w:r>
    </w:p>
    <w:p w14:paraId="21005E20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Mây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gật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đầu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:</w:t>
      </w:r>
    </w:p>
    <w:p w14:paraId="2627C0FA" w14:textId="77777777" w:rsidR="004014BC" w:rsidRPr="00CD23DB" w:rsidRDefault="004014BC" w:rsidP="004014B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CD23DB">
        <w:rPr>
          <w:rFonts w:ascii="Times New Roman" w:hAnsi="Times New Roman" w:cs="Times New Roman"/>
          <w:sz w:val="36"/>
          <w:szCs w:val="36"/>
        </w:rPr>
        <w:lastRenderedPageBreak/>
        <w:t>Chị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đi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nước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chảy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với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Nhởn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nhơ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bay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lượn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mình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mãi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em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cũng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chán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lắm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. Em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muốn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làm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việc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có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ích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người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D23DB">
        <w:rPr>
          <w:rFonts w:ascii="Times New Roman" w:hAnsi="Times New Roman" w:cs="Times New Roman"/>
          <w:sz w:val="36"/>
          <w:szCs w:val="36"/>
        </w:rPr>
        <w:t>cơ</w:t>
      </w:r>
      <w:proofErr w:type="spellEnd"/>
      <w:r w:rsidRPr="00CD23DB">
        <w:rPr>
          <w:rFonts w:ascii="Times New Roman" w:hAnsi="Times New Roman" w:cs="Times New Roman"/>
          <w:sz w:val="36"/>
          <w:szCs w:val="36"/>
        </w:rPr>
        <w:t>.</w:t>
      </w:r>
    </w:p>
    <w:p w14:paraId="50C10F97" w14:textId="77777777" w:rsidR="004014BC" w:rsidRDefault="004014BC"/>
    <w:sectPr w:rsidR="00401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BC"/>
    <w:rsid w:val="004014BC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DB01"/>
  <w15:chartTrackingRefBased/>
  <w15:docId w15:val="{767072F1-72F6-4F32-967C-AD42D932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2024-04-19T17:14:00Z</dcterms:created>
  <dcterms:modified xsi:type="dcterms:W3CDTF">2024-04-19T17:15:00Z</dcterms:modified>
</cp:coreProperties>
</file>